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9E" w:rsidRPr="0096479E" w:rsidRDefault="0096479E" w:rsidP="0096479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proofErr w:type="spellStart"/>
      <w:r w:rsidRPr="0096479E">
        <w:rPr>
          <w:rFonts w:ascii="Times New Roman" w:eastAsia="Times New Roman" w:hAnsi="Times New Roman" w:cs="Times New Roman"/>
          <w:b/>
          <w:bCs/>
          <w:color w:val="475680"/>
          <w:sz w:val="28"/>
          <w:szCs w:val="28"/>
          <w:lang w:eastAsia="pl-PL"/>
        </w:rPr>
        <w:t>Pytanie:</w:t>
      </w:r>
      <w:r w:rsidRPr="009647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Czy</w:t>
      </w:r>
      <w:proofErr w:type="spellEnd"/>
      <w:r w:rsidRPr="009647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obydwoje rodzice muszą wyrazić zgodę na udział dziecka w w</w:t>
      </w:r>
      <w:r w:rsidRPr="009647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y</w:t>
      </w:r>
      <w:r w:rsidRPr="009647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cieczkach szkolnych?</w:t>
      </w:r>
      <w:r w:rsidRPr="0096479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Co w wypadku rodzica przebywającego za granicą?</w:t>
      </w:r>
    </w:p>
    <w:p w:rsidR="0096479E" w:rsidRPr="0096479E" w:rsidRDefault="0096479E" w:rsidP="0096479E">
      <w:pPr>
        <w:shd w:val="clear" w:color="auto" w:fill="FFFFFF"/>
        <w:spacing w:after="32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6479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Dziecko aż do pełnoletniości pozostaje pod władzą rodzicielską. Obejmuje ona w szczególności obowiązek i prawo rodziców do wykonywania pieczy nad osobą i m</w:t>
      </w:r>
      <w:r w:rsidRPr="0096479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a</w:t>
      </w:r>
      <w:r w:rsidRPr="0096479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jątkiem dziecka oraz do wychowania dziecka, z poszanowaniem jego godności i praw.</w:t>
      </w:r>
    </w:p>
    <w:p w:rsidR="0096479E" w:rsidRPr="0096479E" w:rsidRDefault="0096479E" w:rsidP="0096479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</w:pPr>
      <w:proofErr w:type="spellStart"/>
      <w:r w:rsidRPr="0096479E">
        <w:rPr>
          <w:rFonts w:ascii="Times New Roman" w:eastAsia="Times New Roman" w:hAnsi="Times New Roman" w:cs="Times New Roman"/>
          <w:b/>
          <w:bCs/>
          <w:color w:val="475680"/>
          <w:sz w:val="28"/>
          <w:szCs w:val="28"/>
          <w:lang w:eastAsia="pl-PL"/>
        </w:rPr>
        <w:t>Odpowiedź:</w:t>
      </w:r>
      <w:r w:rsidRPr="0096479E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>Na</w:t>
      </w:r>
      <w:proofErr w:type="spellEnd"/>
      <w:r w:rsidRPr="0096479E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 xml:space="preserve"> udział ucznia niepełnoletniego w wycieczce lub określonych zaj</w:t>
      </w:r>
      <w:r w:rsidRPr="0096479E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>ę</w:t>
      </w:r>
      <w:r w:rsidRPr="0096479E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>ciach </w:t>
      </w:r>
      <w:r w:rsidRPr="0096479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wystarczy zgoda jednego z rodziców</w:t>
      </w:r>
      <w:r w:rsidRPr="0096479E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>. Jeżeli dziecko pozostaje pod władzą r</w:t>
      </w:r>
      <w:r w:rsidRPr="0096479E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>o</w:t>
      </w:r>
      <w:r w:rsidRPr="0096479E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>dzicielską obojga rodziców, każde z nich może działać samodzielnie jako przedstaw</w:t>
      </w:r>
      <w:r w:rsidRPr="0096479E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>i</w:t>
      </w:r>
      <w:r w:rsidRPr="0096479E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>ciel ustawowy dziecka (art. 98 § 1 kodeksu rodzinnego i opiekuńczego).</w:t>
      </w:r>
    </w:p>
    <w:p w:rsidR="0096479E" w:rsidRPr="0096479E" w:rsidRDefault="0096479E" w:rsidP="0096479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475680"/>
          <w:sz w:val="28"/>
          <w:szCs w:val="28"/>
          <w:lang w:eastAsia="pl-PL"/>
        </w:rPr>
      </w:pPr>
      <w:r w:rsidRPr="0096479E">
        <w:rPr>
          <w:rFonts w:ascii="Times New Roman" w:eastAsia="Times New Roman" w:hAnsi="Times New Roman" w:cs="Times New Roman"/>
          <w:b/>
          <w:bCs/>
          <w:color w:val="475680"/>
          <w:sz w:val="28"/>
          <w:szCs w:val="28"/>
          <w:lang w:eastAsia="pl-PL"/>
        </w:rPr>
        <w:t>Wspólna decyzja rodziców musi dotyczyć tylko „istotnych spraw dziecka”</w:t>
      </w:r>
    </w:p>
    <w:p w:rsidR="0096479E" w:rsidRPr="0096479E" w:rsidRDefault="0096479E" w:rsidP="0096479E">
      <w:pPr>
        <w:shd w:val="clear" w:color="auto" w:fill="FFFFFF"/>
        <w:spacing w:after="32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64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Dziecko aż do pełnoletniości pozostaje pod władzą rodzicielską.</w:t>
      </w:r>
      <w:r w:rsidRPr="0096479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Obejmuje ona w szczególności obowiązek i prawo rodziców do wykonywania pieczy nad osobą i m</w:t>
      </w:r>
      <w:r w:rsidRPr="0096479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a</w:t>
      </w:r>
      <w:r w:rsidRPr="0096479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jątkiem dziecka oraz do wychowania dziecka, z poszanowaniem jego godności i praw. Zwykle władza rodzicielska przysługuje obojgu rodzicom i wtedy </w:t>
      </w:r>
      <w:r w:rsidRPr="00964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każde z nich</w:t>
      </w:r>
      <w:r w:rsidRPr="0096479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(art. 92, art. 93 § 1, art. 95 § 1, art. 98 § 1 kodeksu rodzinnego i opiekuńczego):</w:t>
      </w:r>
    </w:p>
    <w:p w:rsidR="0096479E" w:rsidRPr="0096479E" w:rsidRDefault="0096479E" w:rsidP="009647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6479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jest obowiązane i uprawnione do jej wykonywania,</w:t>
      </w:r>
    </w:p>
    <w:p w:rsidR="0096479E" w:rsidRPr="0096479E" w:rsidRDefault="0096479E" w:rsidP="009647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6479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może działać samodzielnie jako przedstawiciel ustawowy dziecka.</w:t>
      </w:r>
    </w:p>
    <w:p w:rsidR="0096479E" w:rsidRPr="0096479E" w:rsidRDefault="0096479E" w:rsidP="0096479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6479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Każdemu z rodziców przysługuje pełnia władzy z </w:t>
      </w:r>
      <w:r w:rsidRPr="00964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wyjątkiem istotnych spraw dzie</w:t>
      </w:r>
      <w:r w:rsidRPr="00964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c</w:t>
      </w:r>
      <w:r w:rsidRPr="00964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ka</w:t>
      </w:r>
      <w:r w:rsidRPr="0096479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, o których rozstrzygają rodzice wspólnie.</w:t>
      </w:r>
    </w:p>
    <w:p w:rsidR="0096479E" w:rsidRPr="0096479E" w:rsidRDefault="0096479E" w:rsidP="0096479E">
      <w:pPr>
        <w:shd w:val="clear" w:color="auto" w:fill="FFFFFF"/>
        <w:spacing w:after="32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64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Do takich spraw należy </w:t>
      </w:r>
      <w:r w:rsidRPr="0096479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m. in.:</w:t>
      </w:r>
    </w:p>
    <w:p w:rsidR="0096479E" w:rsidRPr="0096479E" w:rsidRDefault="0096479E" w:rsidP="009647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6479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wybór dla dziecka imienia,</w:t>
      </w:r>
    </w:p>
    <w:p w:rsidR="0096479E" w:rsidRPr="0096479E" w:rsidRDefault="0096479E" w:rsidP="009647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6479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określenie miejsca jego pobytu,</w:t>
      </w:r>
    </w:p>
    <w:p w:rsidR="0096479E" w:rsidRPr="0096479E" w:rsidRDefault="0096479E" w:rsidP="009647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6479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wybór szkoły i zawodu,</w:t>
      </w:r>
    </w:p>
    <w:p w:rsidR="0096479E" w:rsidRPr="0096479E" w:rsidRDefault="0096479E" w:rsidP="009647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6479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decyzja dotycząca leczenia dziecka,</w:t>
      </w:r>
    </w:p>
    <w:p w:rsidR="0096479E" w:rsidRPr="0096479E" w:rsidRDefault="0096479E" w:rsidP="009647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6479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decyzja co do wyjazdu dziecka za granicę.</w:t>
      </w:r>
    </w:p>
    <w:p w:rsidR="0096479E" w:rsidRPr="0096479E" w:rsidRDefault="0096479E" w:rsidP="00964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6479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Jeśli brak będzie porozumienia między rodzicami w sprawach istotnych, to rozstrzyga o tym </w:t>
      </w:r>
      <w:r w:rsidRPr="00964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sąd opiekuńczy</w:t>
      </w:r>
      <w:r w:rsidRPr="0096479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(art. 97 § 1, § 2 kodeksu rodzinnego i opiekuńczego).</w:t>
      </w:r>
    </w:p>
    <w:p w:rsidR="0096479E" w:rsidRPr="0096479E" w:rsidRDefault="0096479E" w:rsidP="0096479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475680"/>
          <w:sz w:val="28"/>
          <w:szCs w:val="28"/>
          <w:lang w:eastAsia="pl-PL"/>
        </w:rPr>
      </w:pPr>
      <w:r w:rsidRPr="0096479E">
        <w:rPr>
          <w:rFonts w:ascii="Times New Roman" w:eastAsia="Times New Roman" w:hAnsi="Times New Roman" w:cs="Times New Roman"/>
          <w:b/>
          <w:bCs/>
          <w:color w:val="475680"/>
          <w:sz w:val="28"/>
          <w:szCs w:val="28"/>
          <w:lang w:eastAsia="pl-PL"/>
        </w:rPr>
        <w:t>Wycieczka to sprawa dnia codziennego</w:t>
      </w:r>
    </w:p>
    <w:p w:rsidR="0096479E" w:rsidRPr="0096479E" w:rsidRDefault="0096479E" w:rsidP="0096479E">
      <w:pPr>
        <w:shd w:val="clear" w:color="auto" w:fill="FFFFFF"/>
        <w:spacing w:after="32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6479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We wszystkich innych sprawach, które nie należą do spraw istotnych dziecka, każde z rodziców może decydować samodzielnie nie pytając o zgodę drugiego rodzica. W</w:t>
      </w:r>
      <w:r w:rsidRPr="0096479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y</w:t>
      </w:r>
      <w:r w:rsidRPr="0096479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jazd na wakacje czy udział dziecka w wycieczce organizowanej przez szkołę można zaliczyć do </w:t>
      </w:r>
      <w:r w:rsidRPr="00964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spraw dnia codziennego</w:t>
      </w:r>
      <w:r w:rsidRPr="0096479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</w:t>
      </w:r>
    </w:p>
    <w:p w:rsidR="002C7DC2" w:rsidRDefault="002C7DC2"/>
    <w:sectPr w:rsidR="002C7DC2" w:rsidSect="0096479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24954"/>
    <w:multiLevelType w:val="multilevel"/>
    <w:tmpl w:val="968AB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9A55DF"/>
    <w:multiLevelType w:val="multilevel"/>
    <w:tmpl w:val="1EBA5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compat/>
  <w:rsids>
    <w:rsidRoot w:val="0096479E"/>
    <w:rsid w:val="002B0B07"/>
    <w:rsid w:val="002C7DC2"/>
    <w:rsid w:val="00964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7D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64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6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2137">
          <w:marLeft w:val="0"/>
          <w:marRight w:val="0"/>
          <w:marTop w:val="0"/>
          <w:marBottom w:val="8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2555">
          <w:marLeft w:val="0"/>
          <w:marRight w:val="0"/>
          <w:marTop w:val="0"/>
          <w:marBottom w:val="818"/>
          <w:divBdr>
            <w:top w:val="none" w:sz="0" w:space="0" w:color="auto"/>
            <w:left w:val="none" w:sz="0" w:space="0" w:color="auto"/>
            <w:bottom w:val="single" w:sz="12" w:space="25" w:color="E9EBF0"/>
            <w:right w:val="none" w:sz="0" w:space="0" w:color="auto"/>
          </w:divBdr>
        </w:div>
        <w:div w:id="913395461">
          <w:marLeft w:val="0"/>
          <w:marRight w:val="0"/>
          <w:marTop w:val="818"/>
          <w:marBottom w:val="3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9365">
          <w:marLeft w:val="0"/>
          <w:marRight w:val="0"/>
          <w:marTop w:val="982"/>
          <w:marBottom w:val="982"/>
          <w:divBdr>
            <w:top w:val="single" w:sz="24" w:space="25" w:color="F6AAAA"/>
            <w:left w:val="single" w:sz="24" w:space="31" w:color="F6AAAA"/>
            <w:bottom w:val="single" w:sz="24" w:space="25" w:color="F6AAAA"/>
            <w:right w:val="single" w:sz="24" w:space="31" w:color="F6AAAA"/>
          </w:divBdr>
        </w:div>
        <w:div w:id="20320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4852">
          <w:marLeft w:val="0"/>
          <w:marRight w:val="0"/>
          <w:marTop w:val="818"/>
          <w:marBottom w:val="3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Hania</dc:creator>
  <cp:lastModifiedBy>Hania</cp:lastModifiedBy>
  <cp:revision>1</cp:revision>
  <dcterms:created xsi:type="dcterms:W3CDTF">2018-10-02T18:29:00Z</dcterms:created>
  <dcterms:modified xsi:type="dcterms:W3CDTF">2018-10-02T19:12:00Z</dcterms:modified>
</cp:coreProperties>
</file>